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D36B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F66DA0" w:rsidRDefault="00FB4DD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F66DA0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F66DA0" w:rsidRDefault="00DC3FDD" w:rsidP="00CF2C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137305887"/>
                <w:placeholder>
                  <w:docPart w:val="13537252289246B4A18D117D60508B2D"/>
                </w:placeholder>
              </w:sdtPr>
              <w:sdtEndPr/>
              <w:sdtContent>
                <w:r w:rsidR="000D7E93" w:rsidRPr="00F66DA0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1BCE" w:rsidRPr="00F66D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637882497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97216913"/>
                    <w:placeholder>
                      <w:docPart w:val="F51F98AC6704497A83040B120462235B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alias w:val="{{sord.objKeys.PREPTITLE}}"/>
                        <w:tag w:val="{{sord.objKeys.PREPTITLE}}"/>
                        <w:id w:val="582412242"/>
                        <w:placeholder>
                          <w:docPart w:val="73CC80CA86E24D1DB8BE1EAE398B1D4E"/>
                        </w:placeholder>
                      </w:sdtPr>
                      <w:sdtEndPr/>
                      <w:sdtContent>
                        <w:r w:rsidR="00CF2CA7" w:rsidRPr="00CF2CA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Humánszolgáltatói és Igazgatási F</w:t>
                        </w:r>
                        <w:r w:rsidR="00CF2CA7" w:rsidRPr="00CF2CA7">
                          <w:rPr>
                            <w:rFonts w:ascii="Times New Roman" w:hAnsi="Times New Roman"/>
                            <w:b/>
                            <w:sz w:val="24"/>
                          </w:rPr>
                          <w:t>őosztály vezetője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:rsidR="00CC0CD0" w:rsidRPr="005B03DE" w:rsidRDefault="00FB4DD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B4DD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4DD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66DA0" w:rsidRDefault="00FB4DDE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66DA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828172823"/>
          <w:placeholder>
            <w:docPart w:val="A36B2BDCE2D249ABB78A2B20C159248C"/>
          </w:placeholder>
        </w:sdtPr>
        <w:sdtEndPr/>
        <w:sdtContent>
          <w:r w:rsidRPr="00F66DA0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F66DA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248334289"/>
          <w:placeholder>
            <w:docPart w:val="6569381B2AD44B7499A19DB811A5657D"/>
          </w:placeholder>
        </w:sdtPr>
        <w:sdtEndPr/>
        <w:sdtContent>
          <w:r w:rsidR="00EE776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66DA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067577502"/>
          <w:placeholder>
            <w:docPart w:val="6569381B2AD44B7499A19DB811A5657D"/>
          </w:placeholder>
        </w:sdtPr>
        <w:sdtEndPr/>
        <w:sdtContent>
          <w:r w:rsidR="00CF2CA7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F66DA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818011066"/>
          <w:placeholder>
            <w:docPart w:val="6569381B2AD44B7499A19DB811A5657D"/>
          </w:placeholder>
        </w:sdtPr>
        <w:sdtEndPr/>
        <w:sdtContent>
          <w:r w:rsidR="00F225C3">
            <w:rPr>
              <w:rFonts w:ascii="Times New Roman" w:hAnsi="Times New Roman"/>
              <w:b/>
              <w:sz w:val="28"/>
            </w:rPr>
            <w:t>23</w:t>
          </w:r>
        </w:sdtContent>
      </w:sdt>
      <w:r w:rsidRPr="00F66DA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065212559"/>
          <w:placeholder>
            <w:docPart w:val="86F8657D420F44FEB2B390DC265B384E"/>
          </w:placeholder>
        </w:sdtPr>
        <w:sdtEndPr/>
        <w:sdtContent>
          <w:r w:rsidRPr="00F66DA0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F66DA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425569510"/>
          <w:placeholder>
            <w:docPart w:val="35574DC9BC444F1F86EB467B21BCFE26"/>
          </w:placeholder>
        </w:sdtPr>
        <w:sdtEndPr/>
        <w:sdtContent>
          <w:r w:rsidR="00916315" w:rsidRPr="00F225C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66DA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66DA0" w:rsidRDefault="00FB4DD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6DA0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D36B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B4DDE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DC3FDD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827728762"/>
                <w:placeholder>
                  <w:docPart w:val="D744FEB5BC1044BA845DC9E71F01BCA4"/>
                </w:placeholder>
              </w:sdtPr>
              <w:sdtEndPr/>
              <w:sdtContent>
                <w:r w:rsidR="000D7E93" w:rsidRPr="004E43BE">
                  <w:rPr>
                    <w:rFonts w:ascii="Times New Roman" w:eastAsia="Calibri" w:hAnsi="Times New Roman"/>
                    <w:sz w:val="24"/>
                    <w:szCs w:val="24"/>
                  </w:rPr>
                  <w:t>Javaslat a Bischitz Johanna Integrált Humán Szol</w:t>
                </w:r>
                <w:r w:rsidR="00CF2CA7">
                  <w:rPr>
                    <w:rFonts w:ascii="Times New Roman" w:eastAsia="Calibri" w:hAnsi="Times New Roman"/>
                    <w:sz w:val="24"/>
                    <w:szCs w:val="24"/>
                  </w:rPr>
                  <w:t>gáltató Központ Dózsa György úti Idősek Bentlakásos Otthona</w:t>
                </w:r>
                <w:r w:rsidR="000D7E93" w:rsidRPr="004E43BE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szakmai programjának módosítására</w:t>
                </w:r>
              </w:sdtContent>
            </w:sdt>
          </w:p>
        </w:tc>
      </w:tr>
    </w:tbl>
    <w:p w:rsidR="00CC0CD0" w:rsidRPr="005B03DE" w:rsidRDefault="00FB4DD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B4DD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934066858"/>
          <w:placeholder>
            <w:docPart w:val="19E024FAB2CC43498BE4653DD310A4D2"/>
          </w:placeholder>
        </w:sdtPr>
        <w:sdtEndPr/>
        <w:sdtContent>
          <w:r w:rsidR="00F225C3">
            <w:rPr>
              <w:rFonts w:ascii="Times New Roman" w:hAnsi="Times New Roman"/>
              <w:sz w:val="24"/>
            </w:rPr>
            <w:t>Farkas Tünde</w:t>
          </w:r>
        </w:sdtContent>
      </w:sdt>
    </w:p>
    <w:p w:rsidR="00791BCE" w:rsidRPr="005B03DE" w:rsidRDefault="00FB4DD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2078172336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igazgató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729F" w:rsidRPr="005B03DE" w:rsidRDefault="0072729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4DD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24DA" w:rsidRDefault="000A24D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A525D4" w:rsidRPr="004E43BE" w:rsidRDefault="00FB4DD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d</w:t>
      </w:r>
      <w:r w:rsidR="000D7E93" w:rsidRPr="004E43BE">
        <w:rPr>
          <w:rFonts w:ascii="Times New Roman" w:hAnsi="Times New Roman"/>
        </w:rPr>
        <w:t xml:space="preserve">r. </w:t>
      </w:r>
      <w:r w:rsidR="00CF2CA7">
        <w:rPr>
          <w:rFonts w:ascii="Times New Roman" w:hAnsi="Times New Roman"/>
        </w:rPr>
        <w:t>Mészáros-Rajczi Andrea</w:t>
      </w:r>
    </w:p>
    <w:p w:rsidR="00A525D4" w:rsidRDefault="00FB4DD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aljegyző</w:t>
      </w: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729F" w:rsidRDefault="0072729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F66DA0" w:rsidRDefault="00FB4DD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66DA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272051256"/>
          <w:placeholder>
            <w:docPart w:val="CE12E4BEA12B4B07A796AA899AF7F93E"/>
          </w:placeholder>
        </w:sdtPr>
        <w:sdtEndPr/>
        <w:sdtContent>
          <w:r w:rsidRPr="00F66DA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F66DA0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Pr="004E43BE" w:rsidRDefault="00FB4DDE" w:rsidP="004E43B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E43B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E43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43B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E43BE">
        <w:rPr>
          <w:rFonts w:ascii="Times New Roman" w:hAnsi="Times New Roman"/>
          <w:b/>
          <w:bCs/>
          <w:sz w:val="24"/>
          <w:szCs w:val="24"/>
        </w:rPr>
        <w:t>egyszerű</w:t>
      </w:r>
      <w:r w:rsidR="004E43BE" w:rsidRPr="004E43B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4E43BE">
        <w:rPr>
          <w:rFonts w:ascii="Times New Roman" w:hAnsi="Times New Roman"/>
          <w:b/>
          <w:bCs/>
          <w:sz w:val="24"/>
          <w:szCs w:val="24"/>
        </w:rPr>
        <w:t>.</w:t>
      </w:r>
    </w:p>
    <w:p w:rsidR="00156218" w:rsidRDefault="00FB4DDE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r>
        <w:rPr>
          <w:rFonts w:ascii="Times New Roman" w:hAnsi="Times New Roman"/>
          <w:b/>
          <w:bCs/>
          <w:sz w:val="24"/>
          <w:szCs w:val="24"/>
        </w:rPr>
        <w:lastRenderedPageBreak/>
        <w:t>Tisz</w:t>
      </w:r>
      <w:r w:rsidR="00FD78FB">
        <w:rPr>
          <w:rFonts w:ascii="Times New Roman" w:hAnsi="Times New Roman"/>
          <w:b/>
          <w:bCs/>
          <w:sz w:val="24"/>
          <w:szCs w:val="24"/>
        </w:rPr>
        <w:t>t</w:t>
      </w:r>
      <w:r>
        <w:rPr>
          <w:rFonts w:ascii="Times New Roman" w:hAnsi="Times New Roman"/>
          <w:b/>
          <w:bCs/>
          <w:sz w:val="24"/>
          <w:szCs w:val="24"/>
        </w:rPr>
        <w:t>elt</w:t>
      </w:r>
      <w:r w:rsidR="00470532">
        <w:rPr>
          <w:rFonts w:ascii="Times New Roman" w:hAnsi="Times New Roman"/>
          <w:b/>
          <w:bCs/>
          <w:sz w:val="24"/>
          <w:szCs w:val="24"/>
        </w:rPr>
        <w:t xml:space="preserve"> Bizottság</w:t>
      </w:r>
      <w:r>
        <w:rPr>
          <w:rFonts w:ascii="Times New Roman" w:hAnsi="Times New Roman"/>
          <w:b/>
          <w:bCs/>
          <w:sz w:val="24"/>
          <w:szCs w:val="24"/>
        </w:rPr>
        <w:t>!</w:t>
      </w:r>
    </w:p>
    <w:p w:rsidR="00EA29F0" w:rsidRDefault="00EA29F0" w:rsidP="00EA29F0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6315" w:rsidRDefault="00916315" w:rsidP="00287058">
      <w:pPr>
        <w:spacing w:after="60" w:line="240" w:lineRule="auto"/>
        <w:jc w:val="both"/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</w:pPr>
    </w:p>
    <w:p w:rsidR="0073758A" w:rsidRDefault="00FB4DDE" w:rsidP="00287058">
      <w:pPr>
        <w:spacing w:after="60" w:line="240" w:lineRule="auto"/>
        <w:jc w:val="both"/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</w:pPr>
      <w:r w:rsidRPr="0073758A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>Budapest Főváros VII. kerület Erzsébetváros Önkormányz</w:t>
      </w:r>
      <w:r w:rsidR="00CF2CA7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ata </w:t>
      </w:r>
      <w:r w:rsidRPr="0073758A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a fenntartásában működő Bischitz Johanna Integrált Humán Szolgáltató Központ </w:t>
      </w:r>
      <w:r w:rsidRPr="0073758A">
        <w:rPr>
          <w:rFonts w:ascii="Times New Roman" w:eastAsia="Calibri" w:hAnsi="Times New Roman"/>
          <w:bCs/>
          <w:i/>
          <w:kern w:val="2"/>
          <w:sz w:val="24"/>
          <w:szCs w:val="24"/>
          <w:lang w:eastAsia="en-US"/>
        </w:rPr>
        <w:t>(továbbiakban: Humán Szolgáltató)</w:t>
      </w:r>
      <w:r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 által biztosítja </w:t>
      </w:r>
      <w:r w:rsidRPr="0073758A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>a szociális igazgatásról és szociális ellátásokról szóló 1993. évi I</w:t>
      </w:r>
      <w:r w:rsidR="002C6724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II. törvény </w:t>
      </w:r>
      <w:r w:rsidRPr="0073758A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>57. § (2) bekezdésében meghatározott</w:t>
      </w:r>
      <w:r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  <w:t xml:space="preserve"> </w:t>
      </w:r>
      <w:r w:rsidRPr="0073758A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>ápolást</w:t>
      </w:r>
      <w:r w:rsidR="00CF2CA7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>,</w:t>
      </w:r>
      <w:r w:rsidRPr="0073758A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 gondozást nyújtó intézményi ellátást</w:t>
      </w:r>
      <w:r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 és </w:t>
      </w:r>
      <w:r w:rsidRPr="0073758A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>átmeneti elhelyezést nyújtó intézményi ellátást.</w:t>
      </w:r>
    </w:p>
    <w:p w:rsidR="00916315" w:rsidRDefault="00916315" w:rsidP="00916315">
      <w:pPr>
        <w:spacing w:after="6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16315" w:rsidRPr="00C45F86" w:rsidRDefault="00FB4DDE" w:rsidP="00916315">
      <w:pPr>
        <w:spacing w:after="60" w:line="240" w:lineRule="auto"/>
        <w:jc w:val="both"/>
        <w:rPr>
          <w:rFonts w:ascii="Times New Roman" w:eastAsia="Calibri" w:hAnsi="Times New Roman"/>
          <w:kern w:val="2"/>
          <w:sz w:val="24"/>
          <w:szCs w:val="24"/>
          <w:lang w:eastAsia="en-US"/>
        </w:rPr>
      </w:pPr>
      <w:r w:rsidRPr="008C54B9">
        <w:rPr>
          <w:rFonts w:ascii="Times New Roman" w:hAnsi="Times New Roman"/>
          <w:bCs/>
          <w:sz w:val="24"/>
          <w:szCs w:val="24"/>
        </w:rPr>
        <w:t>A bentlakásos idős otthoni ellátás két telephelyen kerül biztosításra:</w:t>
      </w:r>
    </w:p>
    <w:p w:rsidR="00916315" w:rsidRPr="008C54B9" w:rsidRDefault="00FB4DDE" w:rsidP="0091631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C54B9">
        <w:rPr>
          <w:rFonts w:ascii="Times New Roman" w:hAnsi="Times New Roman"/>
          <w:sz w:val="24"/>
          <w:szCs w:val="24"/>
        </w:rPr>
        <w:t>a Dózsa György út</w:t>
      </w:r>
      <w:r w:rsidR="00BC776C">
        <w:rPr>
          <w:rFonts w:ascii="Times New Roman" w:hAnsi="Times New Roman"/>
          <w:sz w:val="24"/>
          <w:szCs w:val="24"/>
        </w:rPr>
        <w:t>i Idősek Bentlakásos Otthonában</w:t>
      </w:r>
      <w:r w:rsidR="00527ACD">
        <w:rPr>
          <w:rFonts w:ascii="Times New Roman" w:hAnsi="Times New Roman"/>
          <w:sz w:val="24"/>
          <w:szCs w:val="24"/>
        </w:rPr>
        <w:t xml:space="preserve"> (továbbiakban: Bentlakásos Otthon)</w:t>
      </w:r>
      <w:r w:rsidR="00BC776C">
        <w:rPr>
          <w:rFonts w:ascii="Times New Roman" w:hAnsi="Times New Roman"/>
          <w:sz w:val="24"/>
          <w:szCs w:val="24"/>
        </w:rPr>
        <w:t xml:space="preserve"> és</w:t>
      </w:r>
    </w:p>
    <w:p w:rsidR="00916315" w:rsidRPr="008C54B9" w:rsidRDefault="00FB4DDE" w:rsidP="0091631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C54B9">
        <w:rPr>
          <w:rFonts w:ascii="Times New Roman" w:hAnsi="Times New Roman"/>
          <w:sz w:val="24"/>
          <w:szCs w:val="24"/>
        </w:rPr>
        <w:t>a Peterdy utcai Idősek Bentlakásos Otthonában.</w:t>
      </w:r>
    </w:p>
    <w:p w:rsidR="00C725BC" w:rsidRDefault="00C725BC" w:rsidP="00287058">
      <w:pPr>
        <w:spacing w:after="60" w:line="240" w:lineRule="auto"/>
        <w:jc w:val="both"/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</w:pPr>
    </w:p>
    <w:p w:rsidR="00C725BC" w:rsidRDefault="00FB4DDE" w:rsidP="00287058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</w:t>
      </w:r>
      <w:r w:rsidR="00145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="00AD32C3">
        <w:rPr>
          <w:rFonts w:ascii="Times New Roman" w:hAnsi="Times New Roman"/>
          <w:sz w:val="24"/>
          <w:szCs w:val="24"/>
        </w:rPr>
        <w:t xml:space="preserve">321/2025. (XII.10.) határozatával döntött </w:t>
      </w:r>
      <w:r>
        <w:rPr>
          <w:rFonts w:ascii="Times New Roman" w:hAnsi="Times New Roman"/>
          <w:sz w:val="24"/>
          <w:szCs w:val="24"/>
        </w:rPr>
        <w:t>a</w:t>
      </w:r>
      <w:r w:rsidRPr="009163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Bentlakásos Otthon </w:t>
      </w:r>
      <w:r w:rsidR="00AD32C3">
        <w:rPr>
          <w:rFonts w:ascii="Times New Roman" w:hAnsi="Times New Roman"/>
          <w:sz w:val="24"/>
          <w:szCs w:val="24"/>
        </w:rPr>
        <w:t>12 idősek otthona férőhely</w:t>
      </w:r>
      <w:r>
        <w:rPr>
          <w:rFonts w:ascii="Times New Roman" w:hAnsi="Times New Roman"/>
          <w:sz w:val="24"/>
          <w:szCs w:val="24"/>
        </w:rPr>
        <w:t>ének</w:t>
      </w:r>
      <w:r w:rsidR="00AD32C3">
        <w:rPr>
          <w:rFonts w:ascii="Times New Roman" w:hAnsi="Times New Roman"/>
          <w:sz w:val="24"/>
          <w:szCs w:val="24"/>
        </w:rPr>
        <w:t xml:space="preserve"> – azok megüresedése után – időskorúak gondozóháza férőhely</w:t>
      </w:r>
      <w:r>
        <w:rPr>
          <w:rFonts w:ascii="Times New Roman" w:hAnsi="Times New Roman"/>
          <w:sz w:val="24"/>
          <w:szCs w:val="24"/>
        </w:rPr>
        <w:t>ek</w:t>
      </w:r>
      <w:r w:rsidR="00AD32C3">
        <w:rPr>
          <w:rFonts w:ascii="Times New Roman" w:hAnsi="Times New Roman"/>
          <w:sz w:val="24"/>
          <w:szCs w:val="24"/>
        </w:rPr>
        <w:t>re történő átminősítéséről</w:t>
      </w:r>
      <w:r>
        <w:rPr>
          <w:rFonts w:ascii="Times New Roman" w:hAnsi="Times New Roman"/>
          <w:sz w:val="24"/>
          <w:szCs w:val="24"/>
        </w:rPr>
        <w:t xml:space="preserve"> </w:t>
      </w:r>
      <w:r w:rsidR="0040331E">
        <w:rPr>
          <w:rFonts w:ascii="Times New Roman" w:hAnsi="Times New Roman"/>
          <w:sz w:val="24"/>
          <w:szCs w:val="24"/>
        </w:rPr>
        <w:t xml:space="preserve"> </w:t>
      </w:r>
      <w:r w:rsidR="0040331E" w:rsidRPr="0040331E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A döntés jelen </w:t>
      </w:r>
      <w:r w:rsidR="0040331E" w:rsidRPr="0040331E">
        <w:rPr>
          <w:rFonts w:ascii="Times New Roman" w:hAnsi="Times New Roman"/>
          <w:i/>
          <w:sz w:val="24"/>
          <w:szCs w:val="24"/>
        </w:rPr>
        <w:t>előte</w:t>
      </w:r>
      <w:r>
        <w:rPr>
          <w:rFonts w:ascii="Times New Roman" w:hAnsi="Times New Roman"/>
          <w:i/>
          <w:sz w:val="24"/>
          <w:szCs w:val="24"/>
        </w:rPr>
        <w:t>rjesztés 1. mellékletét képezi</w:t>
      </w:r>
      <w:r w:rsidR="0040331E" w:rsidRPr="0040331E">
        <w:rPr>
          <w:rFonts w:ascii="Times New Roman" w:hAnsi="Times New Roman"/>
          <w:i/>
          <w:sz w:val="24"/>
          <w:szCs w:val="24"/>
        </w:rPr>
        <w:t>)</w:t>
      </w:r>
      <w:r w:rsidR="00AD32C3" w:rsidRPr="0040331E">
        <w:rPr>
          <w:rFonts w:ascii="Times New Roman" w:hAnsi="Times New Roman"/>
          <w:i/>
          <w:sz w:val="24"/>
          <w:szCs w:val="24"/>
        </w:rPr>
        <w:t>.</w:t>
      </w:r>
      <w:r w:rsidR="00AD32C3">
        <w:rPr>
          <w:rFonts w:ascii="Times New Roman" w:hAnsi="Times New Roman"/>
          <w:sz w:val="24"/>
          <w:szCs w:val="24"/>
        </w:rPr>
        <w:t xml:space="preserve"> </w:t>
      </w:r>
    </w:p>
    <w:p w:rsidR="00AD32C3" w:rsidRDefault="00AD32C3" w:rsidP="00287058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32C3" w:rsidRPr="00C725BC" w:rsidRDefault="00FB4DDE" w:rsidP="00287058">
      <w:pPr>
        <w:spacing w:after="60" w:line="240" w:lineRule="auto"/>
        <w:jc w:val="both"/>
        <w:rPr>
          <w:rFonts w:ascii="Times New Roman" w:eastAsia="Calibri" w:hAnsi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A</w:t>
      </w:r>
      <w:r w:rsidR="00916315">
        <w:rPr>
          <w:rFonts w:ascii="Times New Roman" w:hAnsi="Times New Roman"/>
          <w:sz w:val="24"/>
          <w:szCs w:val="24"/>
        </w:rPr>
        <w:t xml:space="preserve"> Bentlakásos Otthon </w:t>
      </w:r>
      <w:r>
        <w:rPr>
          <w:rFonts w:ascii="Times New Roman" w:hAnsi="Times New Roman"/>
          <w:sz w:val="24"/>
          <w:szCs w:val="24"/>
        </w:rPr>
        <w:t xml:space="preserve">szakmai feladatai között eddig az </w:t>
      </w:r>
      <w:r w:rsidR="00916315">
        <w:rPr>
          <w:rFonts w:ascii="Times New Roman" w:hAnsi="Times New Roman"/>
          <w:sz w:val="24"/>
          <w:szCs w:val="24"/>
        </w:rPr>
        <w:t>ápolást, gond</w:t>
      </w:r>
      <w:r w:rsidR="0084010A">
        <w:rPr>
          <w:rFonts w:ascii="Times New Roman" w:hAnsi="Times New Roman"/>
          <w:sz w:val="24"/>
          <w:szCs w:val="24"/>
        </w:rPr>
        <w:t>oz</w:t>
      </w:r>
      <w:r w:rsidR="00916315">
        <w:rPr>
          <w:rFonts w:ascii="Times New Roman" w:hAnsi="Times New Roman"/>
          <w:sz w:val="24"/>
          <w:szCs w:val="24"/>
        </w:rPr>
        <w:t>ást nyújtó intézményi ellátá</w:t>
      </w:r>
      <w:r>
        <w:rPr>
          <w:rFonts w:ascii="Times New Roman" w:hAnsi="Times New Roman"/>
          <w:sz w:val="24"/>
          <w:szCs w:val="24"/>
        </w:rPr>
        <w:t>s szerepelt</w:t>
      </w:r>
      <w:r w:rsidR="00916315">
        <w:rPr>
          <w:rFonts w:ascii="Times New Roman" w:hAnsi="Times New Roman"/>
          <w:sz w:val="24"/>
          <w:szCs w:val="24"/>
        </w:rPr>
        <w:t xml:space="preserve">, </w:t>
      </w:r>
      <w:r w:rsidR="00C3489D">
        <w:rPr>
          <w:rFonts w:ascii="Times New Roman" w:hAnsi="Times New Roman"/>
          <w:sz w:val="24"/>
          <w:szCs w:val="24"/>
        </w:rPr>
        <w:t>azonban</w:t>
      </w:r>
      <w:r>
        <w:rPr>
          <w:rFonts w:ascii="Times New Roman" w:hAnsi="Times New Roman"/>
          <w:sz w:val="24"/>
          <w:szCs w:val="24"/>
        </w:rPr>
        <w:t xml:space="preserve"> </w:t>
      </w:r>
      <w:r w:rsidR="00916315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döntéssel az időskorúak gondozóháza, mint átmeneti elhelyezést nyújtó intézményi ellátás </w:t>
      </w:r>
      <w:r w:rsidR="00916315">
        <w:rPr>
          <w:rFonts w:ascii="Times New Roman" w:hAnsi="Times New Roman"/>
          <w:sz w:val="24"/>
          <w:szCs w:val="24"/>
        </w:rPr>
        <w:t xml:space="preserve">is </w:t>
      </w:r>
      <w:r>
        <w:rPr>
          <w:rFonts w:ascii="Times New Roman" w:hAnsi="Times New Roman"/>
          <w:sz w:val="24"/>
          <w:szCs w:val="24"/>
        </w:rPr>
        <w:t>megje</w:t>
      </w:r>
      <w:r w:rsidR="00C3489D">
        <w:rPr>
          <w:rFonts w:ascii="Times New Roman" w:hAnsi="Times New Roman"/>
          <w:sz w:val="24"/>
          <w:szCs w:val="24"/>
        </w:rPr>
        <w:t xml:space="preserve">lenik a </w:t>
      </w:r>
      <w:r>
        <w:rPr>
          <w:rFonts w:ascii="Times New Roman" w:hAnsi="Times New Roman"/>
          <w:sz w:val="24"/>
          <w:szCs w:val="24"/>
        </w:rPr>
        <w:t xml:space="preserve">feladatai között, így szükségessé vált a szakmai program módosítása. </w:t>
      </w:r>
    </w:p>
    <w:p w:rsidR="00B27389" w:rsidRDefault="00B27389" w:rsidP="008C54B9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45B49" w:rsidRDefault="00FB4DDE" w:rsidP="008C54B9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szakmai program</w:t>
      </w:r>
      <w:r w:rsidR="000D7E93" w:rsidRPr="008C54B9">
        <w:rPr>
          <w:rFonts w:ascii="Times New Roman" w:hAnsi="Times New Roman"/>
          <w:bCs/>
          <w:sz w:val="24"/>
          <w:szCs w:val="24"/>
        </w:rPr>
        <w:t xml:space="preserve"> felülvizsgálata </w:t>
      </w:r>
      <w:r w:rsidR="0072729F">
        <w:rPr>
          <w:rFonts w:ascii="Times New Roman" w:hAnsi="Times New Roman"/>
          <w:bCs/>
          <w:sz w:val="24"/>
          <w:szCs w:val="24"/>
        </w:rPr>
        <w:t xml:space="preserve">megtörtént, </w:t>
      </w:r>
      <w:r w:rsidR="000D7E93" w:rsidRPr="008C54B9">
        <w:rPr>
          <w:rFonts w:ascii="Times New Roman" w:hAnsi="Times New Roman"/>
          <w:bCs/>
          <w:sz w:val="24"/>
          <w:szCs w:val="24"/>
        </w:rPr>
        <w:t xml:space="preserve">amelynek eredményeként </w:t>
      </w:r>
      <w:r w:rsidR="009B1331">
        <w:rPr>
          <w:rFonts w:ascii="Times New Roman" w:hAnsi="Times New Roman"/>
          <w:bCs/>
          <w:sz w:val="24"/>
          <w:szCs w:val="24"/>
        </w:rPr>
        <w:t xml:space="preserve">a dokumentum </w:t>
      </w:r>
      <w:r>
        <w:rPr>
          <w:rFonts w:ascii="Times New Roman" w:hAnsi="Times New Roman"/>
          <w:bCs/>
          <w:sz w:val="24"/>
          <w:szCs w:val="24"/>
        </w:rPr>
        <w:t>kiegészült az idő</w:t>
      </w:r>
      <w:r w:rsidR="009B1331">
        <w:rPr>
          <w:rFonts w:ascii="Times New Roman" w:hAnsi="Times New Roman"/>
          <w:bCs/>
          <w:sz w:val="24"/>
          <w:szCs w:val="24"/>
        </w:rPr>
        <w:t>skorúak gondozóházára vonatkozó feladatokkal</w:t>
      </w:r>
      <w:r>
        <w:rPr>
          <w:rFonts w:ascii="Times New Roman" w:hAnsi="Times New Roman"/>
          <w:bCs/>
          <w:sz w:val="24"/>
          <w:szCs w:val="24"/>
        </w:rPr>
        <w:t>, valamint a szolgáltatá</w:t>
      </w:r>
      <w:r w:rsidR="007630BE">
        <w:rPr>
          <w:rFonts w:ascii="Times New Roman" w:hAnsi="Times New Roman"/>
          <w:bCs/>
          <w:sz w:val="24"/>
          <w:szCs w:val="24"/>
        </w:rPr>
        <w:t>s</w:t>
      </w:r>
      <w:r>
        <w:rPr>
          <w:rFonts w:ascii="Times New Roman" w:hAnsi="Times New Roman"/>
          <w:bCs/>
          <w:sz w:val="24"/>
          <w:szCs w:val="24"/>
        </w:rPr>
        <w:t>ra vonatkozó együttműködési megállapodás tervezetével.</w:t>
      </w:r>
    </w:p>
    <w:p w:rsidR="00916315" w:rsidRDefault="00916315" w:rsidP="002C6724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C6724" w:rsidRDefault="00FB4DDE" w:rsidP="002C6724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Humán Szolgáltató Igazgatójának tájékoztatása szerint a</w:t>
      </w:r>
      <w:r w:rsidRPr="002C6724">
        <w:rPr>
          <w:rFonts w:ascii="Times New Roman" w:hAnsi="Times New Roman"/>
          <w:bCs/>
          <w:sz w:val="24"/>
          <w:szCs w:val="24"/>
        </w:rPr>
        <w:t xml:space="preserve"> személyes gondoskodást nyújtó szociális intézmények szakmai feladatairól és működésük feltételeiről szóló 1/2000. (I. 7.) SzCsM rendelet 43/A. § </w:t>
      </w:r>
      <w:r w:rsidR="009B1331">
        <w:rPr>
          <w:rFonts w:ascii="Times New Roman" w:hAnsi="Times New Roman"/>
          <w:bCs/>
          <w:sz w:val="24"/>
          <w:szCs w:val="24"/>
        </w:rPr>
        <w:t>(3) bekezdés a) pontjában</w:t>
      </w:r>
      <w:r>
        <w:rPr>
          <w:rFonts w:ascii="Times New Roman" w:hAnsi="Times New Roman"/>
          <w:bCs/>
          <w:sz w:val="24"/>
          <w:szCs w:val="24"/>
        </w:rPr>
        <w:t xml:space="preserve"> foglaltaknak megfelelően a szakmai programot </w:t>
      </w:r>
      <w:r>
        <w:rPr>
          <w:rFonts w:ascii="Times New Roman" w:hAnsi="Times New Roman"/>
          <w:sz w:val="24"/>
          <w:szCs w:val="24"/>
        </w:rPr>
        <w:t>a</w:t>
      </w:r>
      <w:r w:rsidRPr="001401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Bentlakásos Otthon Érdekképviseleti Fóruma előzetesen véleményezte </w:t>
      </w:r>
      <w:r w:rsidRPr="002C6724">
        <w:rPr>
          <w:rFonts w:ascii="Times New Roman" w:hAnsi="Times New Roman"/>
          <w:i/>
          <w:sz w:val="24"/>
          <w:szCs w:val="24"/>
        </w:rPr>
        <w:t>(</w:t>
      </w:r>
      <w:r w:rsidR="00916315">
        <w:rPr>
          <w:rFonts w:ascii="Times New Roman" w:hAnsi="Times New Roman"/>
          <w:i/>
          <w:sz w:val="24"/>
          <w:szCs w:val="24"/>
        </w:rPr>
        <w:t xml:space="preserve">Igazgató asszony levele jelen </w:t>
      </w:r>
      <w:r w:rsidRPr="002C6724">
        <w:rPr>
          <w:rFonts w:ascii="Times New Roman" w:hAnsi="Times New Roman"/>
          <w:i/>
          <w:sz w:val="24"/>
          <w:szCs w:val="24"/>
        </w:rPr>
        <w:t xml:space="preserve">előterjesztés </w:t>
      </w:r>
      <w:r w:rsidR="0040331E">
        <w:rPr>
          <w:rFonts w:ascii="Times New Roman" w:hAnsi="Times New Roman"/>
          <w:i/>
          <w:sz w:val="24"/>
          <w:szCs w:val="24"/>
        </w:rPr>
        <w:t xml:space="preserve">2. </w:t>
      </w:r>
      <w:r w:rsidR="00916315">
        <w:rPr>
          <w:rFonts w:ascii="Times New Roman" w:hAnsi="Times New Roman"/>
          <w:i/>
          <w:sz w:val="24"/>
          <w:szCs w:val="24"/>
        </w:rPr>
        <w:t>mellékletét képezi</w:t>
      </w:r>
      <w:r w:rsidRPr="002C6724">
        <w:rPr>
          <w:rFonts w:ascii="Times New Roman" w:hAnsi="Times New Roman"/>
          <w:i/>
          <w:sz w:val="24"/>
          <w:szCs w:val="24"/>
        </w:rPr>
        <w:t>).</w:t>
      </w:r>
    </w:p>
    <w:p w:rsidR="001401BF" w:rsidRDefault="001401BF" w:rsidP="008C54B9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54B9" w:rsidRPr="00EA29F0" w:rsidRDefault="00FB4DDE" w:rsidP="00156218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3758A">
        <w:rPr>
          <w:rFonts w:ascii="Times New Roman" w:hAnsi="Times New Roman"/>
          <w:sz w:val="24"/>
          <w:szCs w:val="24"/>
        </w:rPr>
        <w:t>A Képviselő-testület 336/2018. (XI.14.) számú határozata értelmében a szakmai program módosításáról átruházott hatáskörben a Művelődési, Kulturális és Szociális Bizottság jogosult döntést hozni.</w:t>
      </w:r>
    </w:p>
    <w:p w:rsidR="0073758A" w:rsidRDefault="0073758A" w:rsidP="00EA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916315" w:rsidRDefault="00916315" w:rsidP="00EA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29F0" w:rsidRPr="0072729F" w:rsidRDefault="00FB4DDE" w:rsidP="00EA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2729F">
        <w:rPr>
          <w:rFonts w:ascii="Times New Roman" w:hAnsi="Times New Roman"/>
          <w:b/>
          <w:bCs/>
          <w:sz w:val="24"/>
          <w:szCs w:val="24"/>
        </w:rPr>
        <w:t>Kérem a Tisz</w:t>
      </w:r>
      <w:r w:rsidR="00470532" w:rsidRPr="0072729F">
        <w:rPr>
          <w:rFonts w:ascii="Times New Roman" w:hAnsi="Times New Roman"/>
          <w:b/>
          <w:bCs/>
          <w:sz w:val="24"/>
          <w:szCs w:val="24"/>
        </w:rPr>
        <w:t>t</w:t>
      </w:r>
      <w:r w:rsidRPr="0072729F">
        <w:rPr>
          <w:rFonts w:ascii="Times New Roman" w:hAnsi="Times New Roman"/>
          <w:b/>
          <w:bCs/>
          <w:sz w:val="24"/>
          <w:szCs w:val="24"/>
        </w:rPr>
        <w:t>elt</w:t>
      </w:r>
      <w:r w:rsidR="00470532" w:rsidRPr="0072729F">
        <w:rPr>
          <w:rFonts w:ascii="Times New Roman" w:hAnsi="Times New Roman"/>
          <w:b/>
          <w:bCs/>
          <w:sz w:val="24"/>
          <w:szCs w:val="24"/>
        </w:rPr>
        <w:t xml:space="preserve"> Bizottságot </w:t>
      </w:r>
      <w:r w:rsidRPr="0072729F">
        <w:rPr>
          <w:rFonts w:ascii="Times New Roman" w:hAnsi="Times New Roman"/>
          <w:b/>
          <w:bCs/>
          <w:sz w:val="24"/>
          <w:szCs w:val="24"/>
        </w:rPr>
        <w:t>az előterjesztés megtárgyal</w:t>
      </w:r>
      <w:r w:rsidR="001401BF">
        <w:rPr>
          <w:rFonts w:ascii="Times New Roman" w:hAnsi="Times New Roman"/>
          <w:b/>
          <w:bCs/>
          <w:sz w:val="24"/>
          <w:szCs w:val="24"/>
        </w:rPr>
        <w:t>ására és a határozati javaslat</w:t>
      </w:r>
      <w:r w:rsidRPr="0072729F">
        <w:rPr>
          <w:rFonts w:ascii="Times New Roman" w:hAnsi="Times New Roman"/>
          <w:b/>
          <w:bCs/>
          <w:sz w:val="24"/>
          <w:szCs w:val="24"/>
        </w:rPr>
        <w:t xml:space="preserve"> elfogadására.</w:t>
      </w:r>
    </w:p>
    <w:p w:rsidR="00156218" w:rsidRDefault="00156218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43BE" w:rsidRDefault="004E43BE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F4C45" w:rsidRDefault="00FF4C45" w:rsidP="000E1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_Hlk157423908"/>
    </w:p>
    <w:p w:rsidR="000E1B93" w:rsidRDefault="00FB4DDE" w:rsidP="000E1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3497D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0E1B93" w:rsidRPr="00B07196" w:rsidRDefault="000E1B93" w:rsidP="000E1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10D7" w:rsidRDefault="00F310D7" w:rsidP="00F310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310D7" w:rsidRDefault="00FB4DDE" w:rsidP="00D10E83">
      <w:pPr>
        <w:pStyle w:val="Listaszerbekezds"/>
        <w:autoSpaceDE w:val="0"/>
        <w:spacing w:after="0"/>
        <w:ind w:left="0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Bizottság</w:t>
      </w:r>
      <w:r w:rsidR="00C9457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…/2026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C9457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II.23</w:t>
      </w:r>
      <w:r w:rsidR="007403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 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Bischitz Johanna Integrált Humán Szolgáltató Központ </w:t>
      </w:r>
      <w:r w:rsidRPr="005F7254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Dózsa György úti Idősek Bentlakásos Otthona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szakmai programjának módosításáról</w:t>
      </w:r>
    </w:p>
    <w:p w:rsidR="00D10E83" w:rsidRDefault="00D10E83" w:rsidP="00D10E83">
      <w:pPr>
        <w:pStyle w:val="Listaszerbekezds"/>
        <w:autoSpaceDE w:val="0"/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310D7" w:rsidRPr="00B447B2" w:rsidRDefault="00FB4DDE" w:rsidP="00F310D7">
      <w:pPr>
        <w:pStyle w:val="Standard"/>
        <w:numPr>
          <w:ilvl w:val="0"/>
          <w:numId w:val="22"/>
        </w:numPr>
        <w:ind w:left="0" w:firstLine="0"/>
        <w:jc w:val="both"/>
        <w:rPr>
          <w:rFonts w:cs="Times New Roman"/>
          <w:bCs/>
        </w:rPr>
      </w:pPr>
      <w:r w:rsidRPr="00B447B2">
        <w:rPr>
          <w:rFonts w:cs="Times New Roman"/>
          <w:bCs/>
        </w:rPr>
        <w:t>Budapest Főváros VII</w:t>
      </w:r>
      <w:r>
        <w:rPr>
          <w:rFonts w:cs="Times New Roman"/>
          <w:bCs/>
        </w:rPr>
        <w:t>.</w:t>
      </w:r>
      <w:r w:rsidRPr="00B447B2">
        <w:rPr>
          <w:rFonts w:cs="Times New Roman"/>
          <w:bCs/>
        </w:rPr>
        <w:t xml:space="preserve"> kerület Erzsébetváros Önkormányzata Képviselő-testületének Művelődési, Kulturális és Szociális Bizottsága úgy dönt, hogy</w:t>
      </w:r>
    </w:p>
    <w:p w:rsidR="00F310D7" w:rsidRPr="00951730" w:rsidRDefault="00F310D7" w:rsidP="00F310D7">
      <w:pPr>
        <w:pStyle w:val="Standard"/>
        <w:numPr>
          <w:ilvl w:val="0"/>
          <w:numId w:val="22"/>
        </w:numPr>
        <w:ind w:left="0" w:firstLine="0"/>
        <w:jc w:val="both"/>
        <w:rPr>
          <w:rFonts w:cs="Times New Roman"/>
          <w:bCs/>
          <w:sz w:val="16"/>
          <w:szCs w:val="16"/>
          <w:highlight w:val="yellow"/>
        </w:rPr>
      </w:pPr>
    </w:p>
    <w:p w:rsidR="00F310D7" w:rsidRPr="00A4143E" w:rsidRDefault="00FB4DDE" w:rsidP="00F310D7">
      <w:pPr>
        <w:pStyle w:val="Standard"/>
        <w:numPr>
          <w:ilvl w:val="0"/>
          <w:numId w:val="22"/>
        </w:numPr>
        <w:ind w:left="567" w:hanging="283"/>
        <w:jc w:val="both"/>
        <w:rPr>
          <w:rFonts w:cs="Times New Roman"/>
          <w:bCs/>
          <w:highlight w:val="yellow"/>
        </w:rPr>
      </w:pPr>
      <w:r>
        <w:rPr>
          <w:rFonts w:cs="Times New Roman"/>
          <w:bCs/>
        </w:rPr>
        <w:t xml:space="preserve">1. </w:t>
      </w:r>
      <w:r>
        <w:rPr>
          <w:rFonts w:eastAsia="Calibri"/>
        </w:rPr>
        <w:t xml:space="preserve">a </w:t>
      </w:r>
      <w:r w:rsidRPr="00EC548E">
        <w:rPr>
          <w:rFonts w:eastAsia="Calibri"/>
        </w:rPr>
        <w:t>határozati javaslat</w:t>
      </w:r>
      <w:r>
        <w:rPr>
          <w:rFonts w:eastAsia="Calibri"/>
        </w:rPr>
        <w:t xml:space="preserve"> </w:t>
      </w:r>
      <w:r w:rsidRPr="00EC548E">
        <w:rPr>
          <w:rFonts w:eastAsia="Calibri"/>
        </w:rPr>
        <w:t>melléklete</w:t>
      </w:r>
      <w:r>
        <w:rPr>
          <w:rFonts w:eastAsia="Calibri"/>
        </w:rPr>
        <w:t xml:space="preserve"> szerinti tartalommal elfogadja a Bischitz Johanna Integrált Humán Szolgáltató Központ által működtetett </w:t>
      </w:r>
      <w:r>
        <w:t>Dózsa György úti Idősek Bentlakásos Otthona</w:t>
      </w:r>
      <w:r>
        <w:rPr>
          <w:rFonts w:eastAsia="Calibri"/>
        </w:rPr>
        <w:t xml:space="preserve"> módosított szakmai programját</w:t>
      </w:r>
      <w:r>
        <w:rPr>
          <w:rFonts w:cs="Times New Roman"/>
          <w:bCs/>
        </w:rPr>
        <w:t>.</w:t>
      </w:r>
    </w:p>
    <w:p w:rsidR="00F310D7" w:rsidRPr="00951730" w:rsidRDefault="00F310D7" w:rsidP="00F310D7">
      <w:pPr>
        <w:pStyle w:val="Standard"/>
        <w:ind w:left="567" w:hanging="283"/>
        <w:rPr>
          <w:rFonts w:cs="Times New Roman"/>
          <w:bCs/>
          <w:sz w:val="16"/>
          <w:szCs w:val="16"/>
        </w:rPr>
      </w:pPr>
    </w:p>
    <w:p w:rsidR="00F310D7" w:rsidRDefault="00FB4DDE" w:rsidP="00F310D7">
      <w:pPr>
        <w:pStyle w:val="Standard"/>
        <w:ind w:left="567" w:hanging="283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2. felkéri a polgármestert, hogy a döntésről a </w:t>
      </w:r>
      <w:r w:rsidRPr="00A4143E">
        <w:rPr>
          <w:rFonts w:cs="Times New Roman"/>
          <w:bCs/>
        </w:rPr>
        <w:t>Bischitz Johanna Integrált Humán Szolgáltató Központ</w:t>
      </w:r>
      <w:r>
        <w:rPr>
          <w:rFonts w:cs="Times New Roman"/>
          <w:bCs/>
        </w:rPr>
        <w:t xml:space="preserve"> igazgatóját értesítse.</w:t>
      </w:r>
    </w:p>
    <w:p w:rsidR="00F310D7" w:rsidRDefault="00F310D7" w:rsidP="00F310D7">
      <w:pPr>
        <w:pStyle w:val="Standard"/>
        <w:rPr>
          <w:rFonts w:cs="Times New Roman"/>
          <w:bCs/>
        </w:rPr>
      </w:pPr>
    </w:p>
    <w:p w:rsidR="00F310D7" w:rsidRDefault="00FB4DDE" w:rsidP="00F310D7">
      <w:pPr>
        <w:pStyle w:val="Standard"/>
        <w:numPr>
          <w:ilvl w:val="0"/>
          <w:numId w:val="22"/>
        </w:numPr>
        <w:rPr>
          <w:rFonts w:cs="Times New Roman"/>
          <w:bCs/>
        </w:rPr>
      </w:pPr>
      <w:r w:rsidRPr="00146237">
        <w:rPr>
          <w:rFonts w:cs="Times New Roman"/>
          <w:b/>
          <w:bCs/>
          <w:u w:val="single"/>
        </w:rPr>
        <w:t>Felelős:</w:t>
      </w:r>
      <w:r>
        <w:rPr>
          <w:rFonts w:cs="Times New Roman"/>
          <w:bCs/>
        </w:rPr>
        <w:t xml:space="preserve"> </w:t>
      </w:r>
      <w:r>
        <w:rPr>
          <w:rFonts w:cs="Times New Roman"/>
          <w:bCs/>
        </w:rPr>
        <w:tab/>
        <w:t xml:space="preserve">Niedermüller Péter polgármester </w:t>
      </w:r>
    </w:p>
    <w:p w:rsidR="00D918DE" w:rsidRDefault="00FB4DDE" w:rsidP="00D918DE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146237">
        <w:rPr>
          <w:rFonts w:ascii="Times New Roman" w:hAnsi="Times New Roman"/>
          <w:b/>
          <w:bCs/>
          <w:u w:val="thick"/>
        </w:rPr>
        <w:t>Határidő:</w:t>
      </w:r>
      <w:r>
        <w:rPr>
          <w:bCs/>
        </w:rPr>
        <w:t xml:space="preserve"> </w:t>
      </w:r>
      <w:r>
        <w:rPr>
          <w:bCs/>
        </w:rPr>
        <w:tab/>
      </w: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1. pont tekintetében 2026. február </w:t>
      </w:r>
      <w:r w:rsidR="00C945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23.</w:t>
      </w:r>
    </w:p>
    <w:p w:rsidR="00D918DE" w:rsidRPr="00FC4723" w:rsidRDefault="00FB4DDE" w:rsidP="00D918DE">
      <w:pPr>
        <w:widowControl w:val="0"/>
        <w:numPr>
          <w:ilvl w:val="4"/>
          <w:numId w:val="22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                       2. pont tekintetében 2026. március</w:t>
      </w:r>
      <w:r w:rsidR="00C945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5.</w:t>
      </w:r>
    </w:p>
    <w:p w:rsidR="00F310D7" w:rsidRDefault="00FB4DDE" w:rsidP="00F310D7">
      <w:pPr>
        <w:pStyle w:val="Standard"/>
        <w:numPr>
          <w:ilvl w:val="0"/>
          <w:numId w:val="22"/>
        </w:numPr>
        <w:rPr>
          <w:rFonts w:cs="Times New Roman"/>
          <w:bCs/>
        </w:rPr>
      </w:pPr>
      <w:r>
        <w:rPr>
          <w:rFonts w:cs="Times New Roman"/>
          <w:bCs/>
        </w:rPr>
        <w:t xml:space="preserve"> </w:t>
      </w:r>
    </w:p>
    <w:p w:rsidR="00F310D7" w:rsidRDefault="00F310D7" w:rsidP="00F310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10D7" w:rsidRDefault="00F310D7" w:rsidP="00F310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3" w:name="_GoBack"/>
      <w:bookmarkEnd w:id="3"/>
    </w:p>
    <w:bookmarkEnd w:id="2"/>
    <w:p w:rsidR="000E1B93" w:rsidRDefault="000E1B93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310D7" w:rsidRPr="00650D3E" w:rsidRDefault="00F310D7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0333" w:rsidRDefault="00740333" w:rsidP="00295875">
      <w:pPr>
        <w:spacing w:after="0"/>
        <w:rPr>
          <w:rFonts w:ascii="Times New Roman" w:hAnsi="Times New Roman"/>
          <w:sz w:val="24"/>
          <w:szCs w:val="24"/>
        </w:rPr>
      </w:pPr>
    </w:p>
    <w:p w:rsidR="004E43BE" w:rsidRPr="00FE59B2" w:rsidRDefault="00FB4DDE" w:rsidP="004E43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-1436051744"/>
          <w:placeholder>
            <w:docPart w:val="50AF348965E542309333AD14BA0ADBFC"/>
          </w:placeholder>
        </w:sdtPr>
        <w:sdtEndPr/>
        <w:sdtContent>
          <w:r w:rsidR="00D918DE"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r w:rsidR="00CE2614">
        <w:rPr>
          <w:rFonts w:ascii="Times New Roman" w:hAnsi="Times New Roman"/>
          <w:sz w:val="24"/>
          <w:szCs w:val="24"/>
        </w:rPr>
        <w:t>február 12</w:t>
      </w:r>
      <w:r w:rsidR="009529FA">
        <w:rPr>
          <w:rFonts w:ascii="Times New Roman" w:hAnsi="Times New Roman"/>
          <w:sz w:val="24"/>
          <w:szCs w:val="24"/>
        </w:rPr>
        <w:t>.</w:t>
      </w:r>
    </w:p>
    <w:p w:rsidR="004E43BE" w:rsidRPr="00A74E62" w:rsidRDefault="004E43BE" w:rsidP="004E43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43BE" w:rsidRPr="00436FFB" w:rsidRDefault="004E43BE" w:rsidP="004E43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43BE" w:rsidRPr="00036EED" w:rsidRDefault="00FB4DDE" w:rsidP="004E43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283073817"/>
          <w:placeholder>
            <w:docPart w:val="79CB48331CE347A3B3D46166DE8B17B2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4E43BE" w:rsidRPr="00036EED" w:rsidRDefault="00FB4DDE" w:rsidP="004E43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223250897"/>
          <w:placeholder>
            <w:docPart w:val="79CB48331CE347A3B3D46166DE8B17B2"/>
          </w:placeholder>
        </w:sdtPr>
        <w:sdtEndPr/>
        <w:sdtContent>
          <w:r w:rsidR="00C10973" w:rsidRPr="00C10973">
            <w:rPr>
              <w:rFonts w:ascii="Times New Roman" w:hAnsi="Times New Roman"/>
              <w:bCs/>
              <w:sz w:val="24"/>
              <w:szCs w:val="24"/>
            </w:rPr>
            <w:t>Humánszolgáltatói és Igazgatási főosztály</w:t>
          </w:r>
          <w:r>
            <w:rPr>
              <w:rFonts w:ascii="Times New Roman" w:hAnsi="Times New Roman"/>
              <w:sz w:val="24"/>
            </w:rPr>
            <w:t xml:space="preserve"> vezetője</w:t>
          </w:r>
        </w:sdtContent>
      </w:sdt>
    </w:p>
    <w:p w:rsidR="004E43BE" w:rsidRPr="00B8454E" w:rsidRDefault="004E43BE" w:rsidP="004E43BE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FB3CED" w:rsidRDefault="00FB3CED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95875" w:rsidRDefault="00FB4DDE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Előterjesztés melléklete</w:t>
      </w:r>
      <w:r w:rsidR="0040331E">
        <w:rPr>
          <w:rFonts w:ascii="Times New Roman" w:hAnsi="Times New Roman"/>
          <w:sz w:val="24"/>
          <w:szCs w:val="24"/>
          <w:u w:val="single"/>
        </w:rPr>
        <w:t>i</w:t>
      </w:r>
      <w:r w:rsidR="000D7E93" w:rsidRPr="003919D8">
        <w:rPr>
          <w:rFonts w:ascii="Times New Roman" w:hAnsi="Times New Roman"/>
          <w:sz w:val="24"/>
          <w:szCs w:val="24"/>
          <w:u w:val="single"/>
        </w:rPr>
        <w:t>:</w:t>
      </w:r>
    </w:p>
    <w:p w:rsidR="0040331E" w:rsidRPr="0040331E" w:rsidRDefault="00FB4DDE" w:rsidP="0040331E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31E">
        <w:rPr>
          <w:rFonts w:ascii="Times New Roman" w:hAnsi="Times New Roman"/>
          <w:bCs/>
          <w:sz w:val="24"/>
          <w:szCs w:val="24"/>
        </w:rPr>
        <w:t xml:space="preserve">melléklet: </w:t>
      </w:r>
      <w:r w:rsidR="009917B9">
        <w:rPr>
          <w:rFonts w:ascii="Times New Roman" w:hAnsi="Times New Roman"/>
          <w:sz w:val="24"/>
          <w:szCs w:val="24"/>
        </w:rPr>
        <w:t>321/2025</w:t>
      </w:r>
      <w:r w:rsidRPr="0040331E">
        <w:rPr>
          <w:rFonts w:ascii="Times New Roman" w:hAnsi="Times New Roman"/>
          <w:sz w:val="24"/>
          <w:szCs w:val="24"/>
        </w:rPr>
        <w:t>. (</w:t>
      </w:r>
      <w:r w:rsidR="009917B9">
        <w:rPr>
          <w:rFonts w:ascii="Times New Roman" w:hAnsi="Times New Roman"/>
          <w:sz w:val="24"/>
          <w:szCs w:val="24"/>
        </w:rPr>
        <w:t>X</w:t>
      </w:r>
      <w:r w:rsidRPr="0040331E">
        <w:rPr>
          <w:rFonts w:ascii="Times New Roman" w:hAnsi="Times New Roman"/>
          <w:sz w:val="24"/>
          <w:szCs w:val="24"/>
        </w:rPr>
        <w:t>I</w:t>
      </w:r>
      <w:r w:rsidR="009917B9">
        <w:rPr>
          <w:rFonts w:ascii="Times New Roman" w:hAnsi="Times New Roman"/>
          <w:sz w:val="24"/>
          <w:szCs w:val="24"/>
        </w:rPr>
        <w:t>I.10</w:t>
      </w:r>
      <w:r w:rsidRPr="0040331E">
        <w:rPr>
          <w:rFonts w:ascii="Times New Roman" w:hAnsi="Times New Roman"/>
          <w:sz w:val="24"/>
          <w:szCs w:val="24"/>
        </w:rPr>
        <w:t>.) határozat</w:t>
      </w:r>
    </w:p>
    <w:p w:rsidR="007630BE" w:rsidRPr="0040331E" w:rsidRDefault="00FB4DDE" w:rsidP="0040331E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Pr="0040331E">
        <w:rPr>
          <w:rFonts w:ascii="Times New Roman" w:hAnsi="Times New Roman"/>
          <w:sz w:val="24"/>
          <w:szCs w:val="24"/>
        </w:rPr>
        <w:t>Bischitz Johanna Integrált Humán Szolgáltató Központ igazgatójának levele</w:t>
      </w:r>
    </w:p>
    <w:p w:rsidR="00840CA2" w:rsidRDefault="00840CA2" w:rsidP="00C1097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470532" w:rsidRDefault="00470532" w:rsidP="00470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149" w:rsidRPr="001A4149" w:rsidRDefault="00FB4DDE" w:rsidP="001A41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01468">
        <w:rPr>
          <w:rFonts w:ascii="Times New Roman" w:hAnsi="Times New Roman"/>
          <w:sz w:val="24"/>
          <w:szCs w:val="24"/>
          <w:u w:val="single"/>
        </w:rPr>
        <w:t>Határozati javaslat mellékletei:</w:t>
      </w:r>
    </w:p>
    <w:p w:rsidR="001A4149" w:rsidRPr="001A4149" w:rsidRDefault="00FB4DDE" w:rsidP="00C1097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_Hlk160712785"/>
      <w:r w:rsidRPr="001A4149">
        <w:rPr>
          <w:rFonts w:ascii="Times New Roman" w:hAnsi="Times New Roman"/>
          <w:sz w:val="24"/>
          <w:szCs w:val="24"/>
        </w:rPr>
        <w:t>Dózsa György úti Idősek Bentlakásos Otthona</w:t>
      </w:r>
      <w:r w:rsidRPr="001A4149">
        <w:rPr>
          <w:rFonts w:ascii="Times New Roman" w:eastAsia="Calibri" w:hAnsi="Times New Roman"/>
          <w:sz w:val="24"/>
          <w:szCs w:val="24"/>
        </w:rPr>
        <w:t xml:space="preserve"> módosított szakmai programja</w:t>
      </w:r>
    </w:p>
    <w:bookmarkEnd w:id="1"/>
    <w:bookmarkEnd w:id="4"/>
    <w:p w:rsidR="001A4149" w:rsidRPr="001A4149" w:rsidRDefault="001A4149" w:rsidP="00C1097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FDD" w:rsidRDefault="00DC3FDD">
      <w:pPr>
        <w:spacing w:after="0" w:line="240" w:lineRule="auto"/>
      </w:pPr>
      <w:r>
        <w:separator/>
      </w:r>
    </w:p>
  </w:endnote>
  <w:endnote w:type="continuationSeparator" w:id="0">
    <w:p w:rsidR="00DC3FDD" w:rsidRDefault="00DC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B4DD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46237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FDD" w:rsidRDefault="00DC3FDD">
      <w:pPr>
        <w:spacing w:after="0" w:line="240" w:lineRule="auto"/>
      </w:pPr>
      <w:r>
        <w:separator/>
      </w:r>
    </w:p>
  </w:footnote>
  <w:footnote w:type="continuationSeparator" w:id="0">
    <w:p w:rsidR="00DC3FDD" w:rsidRDefault="00DC3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B88BF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F3E8F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644F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54247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16C99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6A77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6C66A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E226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54AB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D2CA8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FD6735A" w:tentative="1">
      <w:start w:val="1"/>
      <w:numFmt w:val="lowerLetter"/>
      <w:lvlText w:val="%2."/>
      <w:lvlJc w:val="left"/>
      <w:pPr>
        <w:ind w:left="1440" w:hanging="360"/>
      </w:pPr>
    </w:lvl>
    <w:lvl w:ilvl="2" w:tplc="CEE839F0" w:tentative="1">
      <w:start w:val="1"/>
      <w:numFmt w:val="lowerRoman"/>
      <w:lvlText w:val="%3."/>
      <w:lvlJc w:val="right"/>
      <w:pPr>
        <w:ind w:left="2160" w:hanging="180"/>
      </w:pPr>
    </w:lvl>
    <w:lvl w:ilvl="3" w:tplc="084A6B78" w:tentative="1">
      <w:start w:val="1"/>
      <w:numFmt w:val="decimal"/>
      <w:lvlText w:val="%4."/>
      <w:lvlJc w:val="left"/>
      <w:pPr>
        <w:ind w:left="2880" w:hanging="360"/>
      </w:pPr>
    </w:lvl>
    <w:lvl w:ilvl="4" w:tplc="689A6BBA" w:tentative="1">
      <w:start w:val="1"/>
      <w:numFmt w:val="lowerLetter"/>
      <w:lvlText w:val="%5."/>
      <w:lvlJc w:val="left"/>
      <w:pPr>
        <w:ind w:left="3600" w:hanging="360"/>
      </w:pPr>
    </w:lvl>
    <w:lvl w:ilvl="5" w:tplc="16E6D35C" w:tentative="1">
      <w:start w:val="1"/>
      <w:numFmt w:val="lowerRoman"/>
      <w:lvlText w:val="%6."/>
      <w:lvlJc w:val="right"/>
      <w:pPr>
        <w:ind w:left="4320" w:hanging="180"/>
      </w:pPr>
    </w:lvl>
    <w:lvl w:ilvl="6" w:tplc="23E43756" w:tentative="1">
      <w:start w:val="1"/>
      <w:numFmt w:val="decimal"/>
      <w:lvlText w:val="%7."/>
      <w:lvlJc w:val="left"/>
      <w:pPr>
        <w:ind w:left="5040" w:hanging="360"/>
      </w:pPr>
    </w:lvl>
    <w:lvl w:ilvl="7" w:tplc="69740F7C" w:tentative="1">
      <w:start w:val="1"/>
      <w:numFmt w:val="lowerLetter"/>
      <w:lvlText w:val="%8."/>
      <w:lvlJc w:val="left"/>
      <w:pPr>
        <w:ind w:left="5760" w:hanging="360"/>
      </w:pPr>
    </w:lvl>
    <w:lvl w:ilvl="8" w:tplc="793211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4B5"/>
    <w:multiLevelType w:val="hybridMultilevel"/>
    <w:tmpl w:val="3370AD12"/>
    <w:lvl w:ilvl="0" w:tplc="D24A01B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49603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7AF8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3235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06B2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3621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0E53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64F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E86B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7700B"/>
    <w:multiLevelType w:val="hybridMultilevel"/>
    <w:tmpl w:val="AF68CE5E"/>
    <w:lvl w:ilvl="0" w:tplc="FF2287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452FD84" w:tentative="1">
      <w:start w:val="1"/>
      <w:numFmt w:val="lowerLetter"/>
      <w:lvlText w:val="%2."/>
      <w:lvlJc w:val="left"/>
      <w:pPr>
        <w:ind w:left="1800" w:hanging="360"/>
      </w:pPr>
    </w:lvl>
    <w:lvl w:ilvl="2" w:tplc="3996B8EA" w:tentative="1">
      <w:start w:val="1"/>
      <w:numFmt w:val="lowerRoman"/>
      <w:lvlText w:val="%3."/>
      <w:lvlJc w:val="right"/>
      <w:pPr>
        <w:ind w:left="2520" w:hanging="180"/>
      </w:pPr>
    </w:lvl>
    <w:lvl w:ilvl="3" w:tplc="71846C68" w:tentative="1">
      <w:start w:val="1"/>
      <w:numFmt w:val="decimal"/>
      <w:lvlText w:val="%4."/>
      <w:lvlJc w:val="left"/>
      <w:pPr>
        <w:ind w:left="3240" w:hanging="360"/>
      </w:pPr>
    </w:lvl>
    <w:lvl w:ilvl="4" w:tplc="2E2E2704" w:tentative="1">
      <w:start w:val="1"/>
      <w:numFmt w:val="lowerLetter"/>
      <w:lvlText w:val="%5."/>
      <w:lvlJc w:val="left"/>
      <w:pPr>
        <w:ind w:left="3960" w:hanging="360"/>
      </w:pPr>
    </w:lvl>
    <w:lvl w:ilvl="5" w:tplc="1E949074" w:tentative="1">
      <w:start w:val="1"/>
      <w:numFmt w:val="lowerRoman"/>
      <w:lvlText w:val="%6."/>
      <w:lvlJc w:val="right"/>
      <w:pPr>
        <w:ind w:left="4680" w:hanging="180"/>
      </w:pPr>
    </w:lvl>
    <w:lvl w:ilvl="6" w:tplc="28580554" w:tentative="1">
      <w:start w:val="1"/>
      <w:numFmt w:val="decimal"/>
      <w:lvlText w:val="%7."/>
      <w:lvlJc w:val="left"/>
      <w:pPr>
        <w:ind w:left="5400" w:hanging="360"/>
      </w:pPr>
    </w:lvl>
    <w:lvl w:ilvl="7" w:tplc="BE122F72" w:tentative="1">
      <w:start w:val="1"/>
      <w:numFmt w:val="lowerLetter"/>
      <w:lvlText w:val="%8."/>
      <w:lvlJc w:val="left"/>
      <w:pPr>
        <w:ind w:left="6120" w:hanging="360"/>
      </w:pPr>
    </w:lvl>
    <w:lvl w:ilvl="8" w:tplc="7158CB2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0F30E3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2A7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76DB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10B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2DB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522A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E57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21C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A0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D9FE8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8CDB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50D0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C40D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527C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7637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402F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5A8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04C2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64F46D3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E56A4EE" w:tentative="1">
      <w:start w:val="1"/>
      <w:numFmt w:val="lowerLetter"/>
      <w:lvlText w:val="%2."/>
      <w:lvlJc w:val="left"/>
      <w:pPr>
        <w:ind w:left="1146" w:hanging="360"/>
      </w:pPr>
    </w:lvl>
    <w:lvl w:ilvl="2" w:tplc="B9D22B54" w:tentative="1">
      <w:start w:val="1"/>
      <w:numFmt w:val="lowerRoman"/>
      <w:lvlText w:val="%3."/>
      <w:lvlJc w:val="right"/>
      <w:pPr>
        <w:ind w:left="1866" w:hanging="180"/>
      </w:pPr>
    </w:lvl>
    <w:lvl w:ilvl="3" w:tplc="9F18F0F0" w:tentative="1">
      <w:start w:val="1"/>
      <w:numFmt w:val="decimal"/>
      <w:lvlText w:val="%4."/>
      <w:lvlJc w:val="left"/>
      <w:pPr>
        <w:ind w:left="2586" w:hanging="360"/>
      </w:pPr>
    </w:lvl>
    <w:lvl w:ilvl="4" w:tplc="BE541A7E" w:tentative="1">
      <w:start w:val="1"/>
      <w:numFmt w:val="lowerLetter"/>
      <w:lvlText w:val="%5."/>
      <w:lvlJc w:val="left"/>
      <w:pPr>
        <w:ind w:left="3306" w:hanging="360"/>
      </w:pPr>
    </w:lvl>
    <w:lvl w:ilvl="5" w:tplc="B2D0816A" w:tentative="1">
      <w:start w:val="1"/>
      <w:numFmt w:val="lowerRoman"/>
      <w:lvlText w:val="%6."/>
      <w:lvlJc w:val="right"/>
      <w:pPr>
        <w:ind w:left="4026" w:hanging="180"/>
      </w:pPr>
    </w:lvl>
    <w:lvl w:ilvl="6" w:tplc="5EFA0F9E" w:tentative="1">
      <w:start w:val="1"/>
      <w:numFmt w:val="decimal"/>
      <w:lvlText w:val="%7."/>
      <w:lvlJc w:val="left"/>
      <w:pPr>
        <w:ind w:left="4746" w:hanging="360"/>
      </w:pPr>
    </w:lvl>
    <w:lvl w:ilvl="7" w:tplc="5FFCADE2" w:tentative="1">
      <w:start w:val="1"/>
      <w:numFmt w:val="lowerLetter"/>
      <w:lvlText w:val="%8."/>
      <w:lvlJc w:val="left"/>
      <w:pPr>
        <w:ind w:left="5466" w:hanging="360"/>
      </w:pPr>
    </w:lvl>
    <w:lvl w:ilvl="8" w:tplc="4EC8A6E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B6BAA0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E2ED12C" w:tentative="1">
      <w:start w:val="1"/>
      <w:numFmt w:val="lowerLetter"/>
      <w:lvlText w:val="%2."/>
      <w:lvlJc w:val="left"/>
      <w:pPr>
        <w:ind w:left="1440" w:hanging="360"/>
      </w:pPr>
    </w:lvl>
    <w:lvl w:ilvl="2" w:tplc="165E846A" w:tentative="1">
      <w:start w:val="1"/>
      <w:numFmt w:val="lowerRoman"/>
      <w:lvlText w:val="%3."/>
      <w:lvlJc w:val="right"/>
      <w:pPr>
        <w:ind w:left="2160" w:hanging="180"/>
      </w:pPr>
    </w:lvl>
    <w:lvl w:ilvl="3" w:tplc="34E49536" w:tentative="1">
      <w:start w:val="1"/>
      <w:numFmt w:val="decimal"/>
      <w:lvlText w:val="%4."/>
      <w:lvlJc w:val="left"/>
      <w:pPr>
        <w:ind w:left="2880" w:hanging="360"/>
      </w:pPr>
    </w:lvl>
    <w:lvl w:ilvl="4" w:tplc="C12EAF18" w:tentative="1">
      <w:start w:val="1"/>
      <w:numFmt w:val="lowerLetter"/>
      <w:lvlText w:val="%5."/>
      <w:lvlJc w:val="left"/>
      <w:pPr>
        <w:ind w:left="3600" w:hanging="360"/>
      </w:pPr>
    </w:lvl>
    <w:lvl w:ilvl="5" w:tplc="C576FC34" w:tentative="1">
      <w:start w:val="1"/>
      <w:numFmt w:val="lowerRoman"/>
      <w:lvlText w:val="%6."/>
      <w:lvlJc w:val="right"/>
      <w:pPr>
        <w:ind w:left="4320" w:hanging="180"/>
      </w:pPr>
    </w:lvl>
    <w:lvl w:ilvl="6" w:tplc="ECCCD34E" w:tentative="1">
      <w:start w:val="1"/>
      <w:numFmt w:val="decimal"/>
      <w:lvlText w:val="%7."/>
      <w:lvlJc w:val="left"/>
      <w:pPr>
        <w:ind w:left="5040" w:hanging="360"/>
      </w:pPr>
    </w:lvl>
    <w:lvl w:ilvl="7" w:tplc="101A3436" w:tentative="1">
      <w:start w:val="1"/>
      <w:numFmt w:val="lowerLetter"/>
      <w:lvlText w:val="%8."/>
      <w:lvlJc w:val="left"/>
      <w:pPr>
        <w:ind w:left="5760" w:hanging="360"/>
      </w:pPr>
    </w:lvl>
    <w:lvl w:ilvl="8" w:tplc="54BE6A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A13A962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DB82112">
      <w:start w:val="1"/>
      <w:numFmt w:val="lowerLetter"/>
      <w:lvlText w:val="%2."/>
      <w:lvlJc w:val="left"/>
      <w:pPr>
        <w:ind w:left="1365" w:hanging="360"/>
      </w:pPr>
    </w:lvl>
    <w:lvl w:ilvl="2" w:tplc="181A1E2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97A3F28" w:tentative="1">
      <w:start w:val="1"/>
      <w:numFmt w:val="decimal"/>
      <w:lvlText w:val="%4."/>
      <w:lvlJc w:val="left"/>
      <w:pPr>
        <w:ind w:left="2805" w:hanging="360"/>
      </w:pPr>
    </w:lvl>
    <w:lvl w:ilvl="4" w:tplc="4D2A9F90" w:tentative="1">
      <w:start w:val="1"/>
      <w:numFmt w:val="lowerLetter"/>
      <w:lvlText w:val="%5."/>
      <w:lvlJc w:val="left"/>
      <w:pPr>
        <w:ind w:left="3525" w:hanging="360"/>
      </w:pPr>
    </w:lvl>
    <w:lvl w:ilvl="5" w:tplc="EDC2F1DC" w:tentative="1">
      <w:start w:val="1"/>
      <w:numFmt w:val="lowerRoman"/>
      <w:lvlText w:val="%6."/>
      <w:lvlJc w:val="right"/>
      <w:pPr>
        <w:ind w:left="4245" w:hanging="180"/>
      </w:pPr>
    </w:lvl>
    <w:lvl w:ilvl="6" w:tplc="12B4D31A" w:tentative="1">
      <w:start w:val="1"/>
      <w:numFmt w:val="decimal"/>
      <w:lvlText w:val="%7."/>
      <w:lvlJc w:val="left"/>
      <w:pPr>
        <w:ind w:left="4965" w:hanging="360"/>
      </w:pPr>
    </w:lvl>
    <w:lvl w:ilvl="7" w:tplc="44502AC0" w:tentative="1">
      <w:start w:val="1"/>
      <w:numFmt w:val="lowerLetter"/>
      <w:lvlText w:val="%8."/>
      <w:lvlJc w:val="left"/>
      <w:pPr>
        <w:ind w:left="5685" w:hanging="360"/>
      </w:pPr>
    </w:lvl>
    <w:lvl w:ilvl="8" w:tplc="8598A79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C0A6CB7"/>
    <w:multiLevelType w:val="hybridMultilevel"/>
    <w:tmpl w:val="2ED4CB8C"/>
    <w:lvl w:ilvl="0" w:tplc="498ACB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70ECCA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F586C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274E4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E3CE1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E01B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66610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3E00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E875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023AE9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BCA069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AA8AC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EE6A6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05AE4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236ED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CEC5A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D68D1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33EA6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647AF4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9A20A7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D2FE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2BC8D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2CD5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50AB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12D0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744A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E468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0BCE4462">
      <w:start w:val="1"/>
      <w:numFmt w:val="upperLetter"/>
      <w:lvlText w:val="%1."/>
      <w:lvlJc w:val="left"/>
      <w:pPr>
        <w:ind w:left="720" w:hanging="360"/>
      </w:pPr>
    </w:lvl>
    <w:lvl w:ilvl="1" w:tplc="BEA8C02A" w:tentative="1">
      <w:start w:val="1"/>
      <w:numFmt w:val="lowerLetter"/>
      <w:lvlText w:val="%2."/>
      <w:lvlJc w:val="left"/>
      <w:pPr>
        <w:ind w:left="1440" w:hanging="360"/>
      </w:pPr>
    </w:lvl>
    <w:lvl w:ilvl="2" w:tplc="B9F6AD1E" w:tentative="1">
      <w:start w:val="1"/>
      <w:numFmt w:val="lowerRoman"/>
      <w:lvlText w:val="%3."/>
      <w:lvlJc w:val="right"/>
      <w:pPr>
        <w:ind w:left="2160" w:hanging="180"/>
      </w:pPr>
    </w:lvl>
    <w:lvl w:ilvl="3" w:tplc="CA244AD6" w:tentative="1">
      <w:start w:val="1"/>
      <w:numFmt w:val="decimal"/>
      <w:lvlText w:val="%4."/>
      <w:lvlJc w:val="left"/>
      <w:pPr>
        <w:ind w:left="2880" w:hanging="360"/>
      </w:pPr>
    </w:lvl>
    <w:lvl w:ilvl="4" w:tplc="526C6D36" w:tentative="1">
      <w:start w:val="1"/>
      <w:numFmt w:val="lowerLetter"/>
      <w:lvlText w:val="%5."/>
      <w:lvlJc w:val="left"/>
      <w:pPr>
        <w:ind w:left="3600" w:hanging="360"/>
      </w:pPr>
    </w:lvl>
    <w:lvl w:ilvl="5" w:tplc="0F184752" w:tentative="1">
      <w:start w:val="1"/>
      <w:numFmt w:val="lowerRoman"/>
      <w:lvlText w:val="%6."/>
      <w:lvlJc w:val="right"/>
      <w:pPr>
        <w:ind w:left="4320" w:hanging="180"/>
      </w:pPr>
    </w:lvl>
    <w:lvl w:ilvl="6" w:tplc="6B2269D0" w:tentative="1">
      <w:start w:val="1"/>
      <w:numFmt w:val="decimal"/>
      <w:lvlText w:val="%7."/>
      <w:lvlJc w:val="left"/>
      <w:pPr>
        <w:ind w:left="5040" w:hanging="360"/>
      </w:pPr>
    </w:lvl>
    <w:lvl w:ilvl="7" w:tplc="BC28D686" w:tentative="1">
      <w:start w:val="1"/>
      <w:numFmt w:val="lowerLetter"/>
      <w:lvlText w:val="%8."/>
      <w:lvlJc w:val="left"/>
      <w:pPr>
        <w:ind w:left="5760" w:hanging="360"/>
      </w:pPr>
    </w:lvl>
    <w:lvl w:ilvl="8" w:tplc="62360E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4E55C9"/>
    <w:multiLevelType w:val="hybridMultilevel"/>
    <w:tmpl w:val="0536266A"/>
    <w:lvl w:ilvl="0" w:tplc="D5549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E01FD8" w:tentative="1">
      <w:start w:val="1"/>
      <w:numFmt w:val="lowerLetter"/>
      <w:lvlText w:val="%2."/>
      <w:lvlJc w:val="left"/>
      <w:pPr>
        <w:ind w:left="1440" w:hanging="360"/>
      </w:pPr>
    </w:lvl>
    <w:lvl w:ilvl="2" w:tplc="100AC0D6" w:tentative="1">
      <w:start w:val="1"/>
      <w:numFmt w:val="lowerRoman"/>
      <w:lvlText w:val="%3."/>
      <w:lvlJc w:val="right"/>
      <w:pPr>
        <w:ind w:left="2160" w:hanging="180"/>
      </w:pPr>
    </w:lvl>
    <w:lvl w:ilvl="3" w:tplc="8782E94E" w:tentative="1">
      <w:start w:val="1"/>
      <w:numFmt w:val="decimal"/>
      <w:lvlText w:val="%4."/>
      <w:lvlJc w:val="left"/>
      <w:pPr>
        <w:ind w:left="2880" w:hanging="360"/>
      </w:pPr>
    </w:lvl>
    <w:lvl w:ilvl="4" w:tplc="10A87158" w:tentative="1">
      <w:start w:val="1"/>
      <w:numFmt w:val="lowerLetter"/>
      <w:lvlText w:val="%5."/>
      <w:lvlJc w:val="left"/>
      <w:pPr>
        <w:ind w:left="3600" w:hanging="360"/>
      </w:pPr>
    </w:lvl>
    <w:lvl w:ilvl="5" w:tplc="B95A5594" w:tentative="1">
      <w:start w:val="1"/>
      <w:numFmt w:val="lowerRoman"/>
      <w:lvlText w:val="%6."/>
      <w:lvlJc w:val="right"/>
      <w:pPr>
        <w:ind w:left="4320" w:hanging="180"/>
      </w:pPr>
    </w:lvl>
    <w:lvl w:ilvl="6" w:tplc="A2064936" w:tentative="1">
      <w:start w:val="1"/>
      <w:numFmt w:val="decimal"/>
      <w:lvlText w:val="%7."/>
      <w:lvlJc w:val="left"/>
      <w:pPr>
        <w:ind w:left="5040" w:hanging="360"/>
      </w:pPr>
    </w:lvl>
    <w:lvl w:ilvl="7" w:tplc="143EFA36" w:tentative="1">
      <w:start w:val="1"/>
      <w:numFmt w:val="lowerLetter"/>
      <w:lvlText w:val="%8."/>
      <w:lvlJc w:val="left"/>
      <w:pPr>
        <w:ind w:left="5760" w:hanging="360"/>
      </w:pPr>
    </w:lvl>
    <w:lvl w:ilvl="8" w:tplc="74D8F9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EE142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CFAF604" w:tentative="1">
      <w:start w:val="1"/>
      <w:numFmt w:val="lowerLetter"/>
      <w:lvlText w:val="%2."/>
      <w:lvlJc w:val="left"/>
      <w:pPr>
        <w:ind w:left="1800" w:hanging="360"/>
      </w:pPr>
    </w:lvl>
    <w:lvl w:ilvl="2" w:tplc="92C41152" w:tentative="1">
      <w:start w:val="1"/>
      <w:numFmt w:val="lowerRoman"/>
      <w:lvlText w:val="%3."/>
      <w:lvlJc w:val="right"/>
      <w:pPr>
        <w:ind w:left="2520" w:hanging="180"/>
      </w:pPr>
    </w:lvl>
    <w:lvl w:ilvl="3" w:tplc="C24A1050" w:tentative="1">
      <w:start w:val="1"/>
      <w:numFmt w:val="decimal"/>
      <w:lvlText w:val="%4."/>
      <w:lvlJc w:val="left"/>
      <w:pPr>
        <w:ind w:left="3240" w:hanging="360"/>
      </w:pPr>
    </w:lvl>
    <w:lvl w:ilvl="4" w:tplc="09D827DC" w:tentative="1">
      <w:start w:val="1"/>
      <w:numFmt w:val="lowerLetter"/>
      <w:lvlText w:val="%5."/>
      <w:lvlJc w:val="left"/>
      <w:pPr>
        <w:ind w:left="3960" w:hanging="360"/>
      </w:pPr>
    </w:lvl>
    <w:lvl w:ilvl="5" w:tplc="7F6E2598" w:tentative="1">
      <w:start w:val="1"/>
      <w:numFmt w:val="lowerRoman"/>
      <w:lvlText w:val="%6."/>
      <w:lvlJc w:val="right"/>
      <w:pPr>
        <w:ind w:left="4680" w:hanging="180"/>
      </w:pPr>
    </w:lvl>
    <w:lvl w:ilvl="6" w:tplc="B5E83D3E" w:tentative="1">
      <w:start w:val="1"/>
      <w:numFmt w:val="decimal"/>
      <w:lvlText w:val="%7."/>
      <w:lvlJc w:val="left"/>
      <w:pPr>
        <w:ind w:left="5400" w:hanging="360"/>
      </w:pPr>
    </w:lvl>
    <w:lvl w:ilvl="7" w:tplc="BE72D01C" w:tentative="1">
      <w:start w:val="1"/>
      <w:numFmt w:val="lowerLetter"/>
      <w:lvlText w:val="%8."/>
      <w:lvlJc w:val="left"/>
      <w:pPr>
        <w:ind w:left="6120" w:hanging="360"/>
      </w:pPr>
    </w:lvl>
    <w:lvl w:ilvl="8" w:tplc="73FA9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F9D29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192D112" w:tentative="1">
      <w:start w:val="1"/>
      <w:numFmt w:val="lowerLetter"/>
      <w:lvlText w:val="%2."/>
      <w:lvlJc w:val="left"/>
      <w:pPr>
        <w:ind w:left="1440" w:hanging="360"/>
      </w:pPr>
    </w:lvl>
    <w:lvl w:ilvl="2" w:tplc="56FA2798" w:tentative="1">
      <w:start w:val="1"/>
      <w:numFmt w:val="lowerRoman"/>
      <w:lvlText w:val="%3."/>
      <w:lvlJc w:val="right"/>
      <w:pPr>
        <w:ind w:left="2160" w:hanging="180"/>
      </w:pPr>
    </w:lvl>
    <w:lvl w:ilvl="3" w:tplc="59D60024" w:tentative="1">
      <w:start w:val="1"/>
      <w:numFmt w:val="decimal"/>
      <w:lvlText w:val="%4."/>
      <w:lvlJc w:val="left"/>
      <w:pPr>
        <w:ind w:left="2880" w:hanging="360"/>
      </w:pPr>
    </w:lvl>
    <w:lvl w:ilvl="4" w:tplc="9CC6CB84" w:tentative="1">
      <w:start w:val="1"/>
      <w:numFmt w:val="lowerLetter"/>
      <w:lvlText w:val="%5."/>
      <w:lvlJc w:val="left"/>
      <w:pPr>
        <w:ind w:left="3600" w:hanging="360"/>
      </w:pPr>
    </w:lvl>
    <w:lvl w:ilvl="5" w:tplc="004E2EF2" w:tentative="1">
      <w:start w:val="1"/>
      <w:numFmt w:val="lowerRoman"/>
      <w:lvlText w:val="%6."/>
      <w:lvlJc w:val="right"/>
      <w:pPr>
        <w:ind w:left="4320" w:hanging="180"/>
      </w:pPr>
    </w:lvl>
    <w:lvl w:ilvl="6" w:tplc="4BF2D778" w:tentative="1">
      <w:start w:val="1"/>
      <w:numFmt w:val="decimal"/>
      <w:lvlText w:val="%7."/>
      <w:lvlJc w:val="left"/>
      <w:pPr>
        <w:ind w:left="5040" w:hanging="360"/>
      </w:pPr>
    </w:lvl>
    <w:lvl w:ilvl="7" w:tplc="9D4AB7E6" w:tentative="1">
      <w:start w:val="1"/>
      <w:numFmt w:val="lowerLetter"/>
      <w:lvlText w:val="%8."/>
      <w:lvlJc w:val="left"/>
      <w:pPr>
        <w:ind w:left="5760" w:hanging="360"/>
      </w:pPr>
    </w:lvl>
    <w:lvl w:ilvl="8" w:tplc="8244D6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AB207F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684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98E5F5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002BB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56B23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A1EE5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BCAEC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C0E4A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3BE7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8EA6F5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39A68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D614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FF6C9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BD850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A3C98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F245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9A2A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0ECC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8F24E9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B5E65AE" w:tentative="1">
      <w:start w:val="1"/>
      <w:numFmt w:val="lowerLetter"/>
      <w:lvlText w:val="%2."/>
      <w:lvlJc w:val="left"/>
      <w:pPr>
        <w:ind w:left="1440" w:hanging="360"/>
      </w:pPr>
    </w:lvl>
    <w:lvl w:ilvl="2" w:tplc="2D08E896" w:tentative="1">
      <w:start w:val="1"/>
      <w:numFmt w:val="lowerRoman"/>
      <w:lvlText w:val="%3."/>
      <w:lvlJc w:val="right"/>
      <w:pPr>
        <w:ind w:left="2160" w:hanging="180"/>
      </w:pPr>
    </w:lvl>
    <w:lvl w:ilvl="3" w:tplc="421ED4E4" w:tentative="1">
      <w:start w:val="1"/>
      <w:numFmt w:val="decimal"/>
      <w:lvlText w:val="%4."/>
      <w:lvlJc w:val="left"/>
      <w:pPr>
        <w:ind w:left="2880" w:hanging="360"/>
      </w:pPr>
    </w:lvl>
    <w:lvl w:ilvl="4" w:tplc="DB62B782" w:tentative="1">
      <w:start w:val="1"/>
      <w:numFmt w:val="lowerLetter"/>
      <w:lvlText w:val="%5."/>
      <w:lvlJc w:val="left"/>
      <w:pPr>
        <w:ind w:left="3600" w:hanging="360"/>
      </w:pPr>
    </w:lvl>
    <w:lvl w:ilvl="5" w:tplc="87EC03DA" w:tentative="1">
      <w:start w:val="1"/>
      <w:numFmt w:val="lowerRoman"/>
      <w:lvlText w:val="%6."/>
      <w:lvlJc w:val="right"/>
      <w:pPr>
        <w:ind w:left="4320" w:hanging="180"/>
      </w:pPr>
    </w:lvl>
    <w:lvl w:ilvl="6" w:tplc="F9EEBBB6" w:tentative="1">
      <w:start w:val="1"/>
      <w:numFmt w:val="decimal"/>
      <w:lvlText w:val="%7."/>
      <w:lvlJc w:val="left"/>
      <w:pPr>
        <w:ind w:left="5040" w:hanging="360"/>
      </w:pPr>
    </w:lvl>
    <w:lvl w:ilvl="7" w:tplc="E49247EA" w:tentative="1">
      <w:start w:val="1"/>
      <w:numFmt w:val="lowerLetter"/>
      <w:lvlText w:val="%8."/>
      <w:lvlJc w:val="left"/>
      <w:pPr>
        <w:ind w:left="5760" w:hanging="360"/>
      </w:pPr>
    </w:lvl>
    <w:lvl w:ilvl="8" w:tplc="566E2A1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17"/>
  </w:num>
  <w:num w:numId="20">
    <w:abstractNumId w:val="3"/>
  </w:num>
  <w:num w:numId="21">
    <w:abstractNumId w:val="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24DA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D7E93"/>
    <w:rsid w:val="000E1B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497D"/>
    <w:rsid w:val="00136AF7"/>
    <w:rsid w:val="001401BF"/>
    <w:rsid w:val="0014034B"/>
    <w:rsid w:val="00141233"/>
    <w:rsid w:val="00141FA1"/>
    <w:rsid w:val="00143F49"/>
    <w:rsid w:val="00145A70"/>
    <w:rsid w:val="00145B49"/>
    <w:rsid w:val="00146237"/>
    <w:rsid w:val="00150F10"/>
    <w:rsid w:val="001516BF"/>
    <w:rsid w:val="00154ED4"/>
    <w:rsid w:val="00156218"/>
    <w:rsid w:val="0016145C"/>
    <w:rsid w:val="0016148D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414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36B1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468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5FD7"/>
    <w:rsid w:val="002660BB"/>
    <w:rsid w:val="00270D42"/>
    <w:rsid w:val="00273987"/>
    <w:rsid w:val="002750F2"/>
    <w:rsid w:val="00275A29"/>
    <w:rsid w:val="00281DF1"/>
    <w:rsid w:val="002824EB"/>
    <w:rsid w:val="00287058"/>
    <w:rsid w:val="00290530"/>
    <w:rsid w:val="002913FA"/>
    <w:rsid w:val="00292F0F"/>
    <w:rsid w:val="00293B77"/>
    <w:rsid w:val="0029587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724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19D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331E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0532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2639"/>
    <w:rsid w:val="004E43BE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7ACD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254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1663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2729F"/>
    <w:rsid w:val="0073684A"/>
    <w:rsid w:val="0073758A"/>
    <w:rsid w:val="00740333"/>
    <w:rsid w:val="00740A6D"/>
    <w:rsid w:val="007476D8"/>
    <w:rsid w:val="0076064B"/>
    <w:rsid w:val="00763031"/>
    <w:rsid w:val="007630BE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010A"/>
    <w:rsid w:val="00840CA2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1663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4B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6315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1730"/>
    <w:rsid w:val="009529FA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17B9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1331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143E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2C3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196"/>
    <w:rsid w:val="00B10702"/>
    <w:rsid w:val="00B155B3"/>
    <w:rsid w:val="00B16E4B"/>
    <w:rsid w:val="00B21E9F"/>
    <w:rsid w:val="00B27389"/>
    <w:rsid w:val="00B3040A"/>
    <w:rsid w:val="00B34813"/>
    <w:rsid w:val="00B447B2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C776C"/>
    <w:rsid w:val="00BD158E"/>
    <w:rsid w:val="00BD6E8D"/>
    <w:rsid w:val="00BD7CF9"/>
    <w:rsid w:val="00BE3F9F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0484"/>
    <w:rsid w:val="00C07130"/>
    <w:rsid w:val="00C07EFB"/>
    <w:rsid w:val="00C10010"/>
    <w:rsid w:val="00C10973"/>
    <w:rsid w:val="00C13EF5"/>
    <w:rsid w:val="00C2533E"/>
    <w:rsid w:val="00C263DA"/>
    <w:rsid w:val="00C3489D"/>
    <w:rsid w:val="00C36041"/>
    <w:rsid w:val="00C401BC"/>
    <w:rsid w:val="00C405A9"/>
    <w:rsid w:val="00C40E7E"/>
    <w:rsid w:val="00C41A0D"/>
    <w:rsid w:val="00C449F6"/>
    <w:rsid w:val="00C45F8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25BC"/>
    <w:rsid w:val="00C805E8"/>
    <w:rsid w:val="00C82629"/>
    <w:rsid w:val="00C84795"/>
    <w:rsid w:val="00C9389D"/>
    <w:rsid w:val="00C94576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2614"/>
    <w:rsid w:val="00CE410E"/>
    <w:rsid w:val="00CE781F"/>
    <w:rsid w:val="00CF0432"/>
    <w:rsid w:val="00CF0615"/>
    <w:rsid w:val="00CF2CA7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E8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18DE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3FDD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29F0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48E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76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25C3"/>
    <w:rsid w:val="00F25139"/>
    <w:rsid w:val="00F25B3B"/>
    <w:rsid w:val="00F25B9C"/>
    <w:rsid w:val="00F310D7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6DA0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3CED"/>
    <w:rsid w:val="00FB4D8A"/>
    <w:rsid w:val="00FB4DDE"/>
    <w:rsid w:val="00FB6E6D"/>
    <w:rsid w:val="00FC03C2"/>
    <w:rsid w:val="00FC362A"/>
    <w:rsid w:val="00FC4723"/>
    <w:rsid w:val="00FC5971"/>
    <w:rsid w:val="00FC6898"/>
    <w:rsid w:val="00FC7182"/>
    <w:rsid w:val="00FD3CE1"/>
    <w:rsid w:val="00FD4AB7"/>
    <w:rsid w:val="00FD75A6"/>
    <w:rsid w:val="00FD78FB"/>
    <w:rsid w:val="00FE03FE"/>
    <w:rsid w:val="00FE06ED"/>
    <w:rsid w:val="00FE0E29"/>
    <w:rsid w:val="00FE1D1C"/>
    <w:rsid w:val="00FE45AC"/>
    <w:rsid w:val="00FE59B2"/>
    <w:rsid w:val="00FF0170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Standard">
    <w:name w:val="Standard"/>
    <w:rsid w:val="00F310D7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C49D8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9C49D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9C49D8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9C49D8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9C49D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9C49D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9C49D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9C49D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CC80CA86E24D1DB8BE1EAE398B1D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3D4EEB3-5E62-4E18-9073-80C8D8B2164F}"/>
      </w:docPartPr>
      <w:docPartBody>
        <w:p w:rsidR="00265FD7" w:rsidRDefault="009C49D8" w:rsidP="006D1663">
          <w:pPr>
            <w:pStyle w:val="73CC80CA86E24D1DB8BE1EAE398B1D4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1F98AC6704497A83040B120462235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EBDA736-B604-4905-BE39-2F3013011FF3}"/>
      </w:docPartPr>
      <w:docPartBody>
        <w:p w:rsidR="00265FD7" w:rsidRDefault="009C49D8" w:rsidP="006D1663">
          <w:pPr>
            <w:pStyle w:val="F51F98AC6704497A83040B120462235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AF348965E542309333AD14BA0ADBF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2D4FD3F-C07D-4F2B-AF7D-0616B504FFB8}"/>
      </w:docPartPr>
      <w:docPartBody>
        <w:p w:rsidR="00881663" w:rsidRDefault="009C49D8" w:rsidP="00BE3F9F">
          <w:pPr>
            <w:pStyle w:val="50AF348965E542309333AD14BA0ADBF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9CB48331CE347A3B3D46166DE8B17B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D2DEA68-5FA1-4A54-ADC3-B7CEA25CC7BC}"/>
      </w:docPartPr>
      <w:docPartBody>
        <w:p w:rsidR="00881663" w:rsidRDefault="009C49D8" w:rsidP="00BE3F9F">
          <w:pPr>
            <w:pStyle w:val="79CB48331CE347A3B3D46166DE8B17B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83639"/>
    <w:rsid w:val="005C0C2E"/>
    <w:rsid w:val="005C29E7"/>
    <w:rsid w:val="006509A0"/>
    <w:rsid w:val="00793CD7"/>
    <w:rsid w:val="00857BC2"/>
    <w:rsid w:val="009C49D8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73CC80CA86E24D1DB8BE1EAE398B1D4E">
    <w:name w:val="73CC80CA86E24D1DB8BE1EAE398B1D4E"/>
    <w:rsid w:val="006D1663"/>
  </w:style>
  <w:style w:type="paragraph" w:customStyle="1" w:styleId="F51F98AC6704497A83040B120462235B">
    <w:name w:val="F51F98AC6704497A83040B120462235B"/>
    <w:rsid w:val="006D1663"/>
  </w:style>
  <w:style w:type="paragraph" w:customStyle="1" w:styleId="50AF348965E542309333AD14BA0ADBFC">
    <w:name w:val="50AF348965E542309333AD14BA0ADBFC"/>
    <w:rsid w:val="00BE3F9F"/>
  </w:style>
  <w:style w:type="paragraph" w:customStyle="1" w:styleId="79CB48331CE347A3B3D46166DE8B17B2">
    <w:name w:val="79CB48331CE347A3B3D46166DE8B17B2"/>
    <w:rsid w:val="00BE3F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610CF-0737-4718-9E8A-99180AA2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530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8</cp:revision>
  <cp:lastPrinted>2015-06-19T08:32:00Z</cp:lastPrinted>
  <dcterms:created xsi:type="dcterms:W3CDTF">2022-09-21T10:19:00Z</dcterms:created>
  <dcterms:modified xsi:type="dcterms:W3CDTF">2026-02-17T08:49:00Z</dcterms:modified>
</cp:coreProperties>
</file>